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220A" w14:textId="7F80F36B" w:rsidR="007119AC" w:rsidRPr="00B72BCE" w:rsidRDefault="007119AC" w:rsidP="00A31715">
      <w:pPr>
        <w:tabs>
          <w:tab w:val="left" w:pos="1276"/>
        </w:tabs>
        <w:spacing w:line="340" w:lineRule="exact"/>
        <w:jc w:val="center"/>
        <w:rPr>
          <w:rFonts w:eastAsiaTheme="minorHAnsi"/>
          <w:sz w:val="28"/>
          <w:szCs w:val="28"/>
          <w:lang w:eastAsia="zh-TW"/>
        </w:rPr>
      </w:pPr>
      <w:r w:rsidRPr="00B72BCE">
        <w:rPr>
          <w:rFonts w:eastAsiaTheme="minorHAnsi" w:hint="eastAsia"/>
          <w:sz w:val="28"/>
          <w:szCs w:val="28"/>
          <w:lang w:eastAsia="zh-TW"/>
        </w:rPr>
        <w:t>入札</w:t>
      </w:r>
      <w:r w:rsidR="003C568C" w:rsidRPr="00B72BCE">
        <w:rPr>
          <w:rFonts w:eastAsiaTheme="minorHAnsi" w:hint="eastAsia"/>
          <w:sz w:val="28"/>
          <w:szCs w:val="28"/>
          <w:lang w:eastAsia="zh-TW"/>
        </w:rPr>
        <w:t>説明書</w:t>
      </w:r>
    </w:p>
    <w:p w14:paraId="2253634C" w14:textId="77777777" w:rsidR="007119AC" w:rsidRPr="00B72BCE" w:rsidRDefault="007119AC" w:rsidP="00A31715">
      <w:pPr>
        <w:tabs>
          <w:tab w:val="left" w:pos="1276"/>
        </w:tabs>
        <w:spacing w:line="340" w:lineRule="exact"/>
        <w:rPr>
          <w:rFonts w:eastAsiaTheme="minorHAnsi"/>
          <w:szCs w:val="21"/>
          <w:u w:val="single"/>
          <w:lang w:eastAsia="zh-TW"/>
        </w:rPr>
      </w:pPr>
    </w:p>
    <w:p w14:paraId="26A030F8" w14:textId="77777777" w:rsidR="00F5666C" w:rsidRPr="002A7C4C" w:rsidRDefault="00F5666C" w:rsidP="00F5666C">
      <w:pPr>
        <w:tabs>
          <w:tab w:val="left" w:pos="1414"/>
        </w:tabs>
        <w:autoSpaceDE w:val="0"/>
        <w:autoSpaceDN w:val="0"/>
        <w:adjustRightInd w:val="0"/>
        <w:spacing w:line="340" w:lineRule="exact"/>
        <w:jc w:val="right"/>
        <w:rPr>
          <w:rFonts w:eastAsiaTheme="minorHAnsi"/>
          <w:szCs w:val="21"/>
        </w:rPr>
      </w:pPr>
      <w:bookmarkStart w:id="0" w:name="_Hlk208409479"/>
      <w:bookmarkStart w:id="1" w:name="_Hlk182315391"/>
      <w:r w:rsidRPr="002A7C4C">
        <w:rPr>
          <w:rFonts w:eastAsiaTheme="minorHAnsi" w:hint="eastAsia"/>
          <w:szCs w:val="21"/>
        </w:rPr>
        <w:t>福井県福井市市波町２４－１２</w:t>
      </w:r>
    </w:p>
    <w:p w14:paraId="6A836864" w14:textId="77777777" w:rsidR="00F5666C" w:rsidRPr="002A7C4C" w:rsidRDefault="00F5666C" w:rsidP="00F5666C">
      <w:pPr>
        <w:tabs>
          <w:tab w:val="left" w:pos="1414"/>
        </w:tabs>
        <w:autoSpaceDE w:val="0"/>
        <w:autoSpaceDN w:val="0"/>
        <w:adjustRightInd w:val="0"/>
        <w:spacing w:line="340" w:lineRule="exact"/>
        <w:jc w:val="right"/>
        <w:rPr>
          <w:rFonts w:eastAsiaTheme="minorHAnsi"/>
          <w:szCs w:val="21"/>
        </w:rPr>
      </w:pPr>
      <w:bookmarkStart w:id="2" w:name="_Hlk208407051"/>
      <w:bookmarkStart w:id="3" w:name="_Hlk208407202"/>
      <w:bookmarkEnd w:id="0"/>
      <w:r w:rsidRPr="002A7C4C">
        <w:rPr>
          <w:rFonts w:eastAsiaTheme="minorHAnsi" w:hint="eastAsia"/>
          <w:szCs w:val="21"/>
        </w:rPr>
        <w:t>一般社団法人　イージーケアネット福井</w:t>
      </w:r>
      <w:bookmarkEnd w:id="2"/>
    </w:p>
    <w:p w14:paraId="4E48BD69" w14:textId="77777777" w:rsidR="00F5666C" w:rsidRPr="002A7C4C" w:rsidRDefault="00F5666C" w:rsidP="00F5666C">
      <w:pPr>
        <w:tabs>
          <w:tab w:val="left" w:pos="1414"/>
        </w:tabs>
        <w:autoSpaceDE w:val="0"/>
        <w:autoSpaceDN w:val="0"/>
        <w:adjustRightInd w:val="0"/>
        <w:spacing w:line="340" w:lineRule="exact"/>
        <w:jc w:val="right"/>
        <w:rPr>
          <w:rFonts w:eastAsiaTheme="minorHAnsi"/>
          <w:szCs w:val="21"/>
        </w:rPr>
      </w:pPr>
      <w:bookmarkStart w:id="4" w:name="_Hlk208407060"/>
      <w:r w:rsidRPr="002A7C4C">
        <w:rPr>
          <w:rFonts w:eastAsiaTheme="minorHAnsi" w:hint="eastAsia"/>
          <w:szCs w:val="21"/>
        </w:rPr>
        <w:t xml:space="preserve">代表理事　</w:t>
      </w:r>
      <w:bookmarkStart w:id="5" w:name="_Hlk208409684"/>
      <w:r w:rsidRPr="002A7C4C">
        <w:rPr>
          <w:rFonts w:eastAsiaTheme="minorHAnsi" w:hint="eastAsia"/>
          <w:szCs w:val="21"/>
        </w:rPr>
        <w:t>八木　伸二</w:t>
      </w:r>
      <w:bookmarkEnd w:id="1"/>
      <w:bookmarkEnd w:id="3"/>
      <w:bookmarkEnd w:id="4"/>
      <w:bookmarkEnd w:id="5"/>
    </w:p>
    <w:p w14:paraId="6DE0A014" w14:textId="77777777" w:rsidR="00010AF6" w:rsidRPr="00B72BCE" w:rsidRDefault="00010AF6" w:rsidP="00C73D55">
      <w:pPr>
        <w:tabs>
          <w:tab w:val="left" w:pos="1418"/>
        </w:tabs>
        <w:autoSpaceDE w:val="0"/>
        <w:autoSpaceDN w:val="0"/>
        <w:adjustRightInd w:val="0"/>
        <w:spacing w:line="340" w:lineRule="exact"/>
        <w:jc w:val="left"/>
        <w:rPr>
          <w:rFonts w:eastAsiaTheme="minorHAnsi"/>
          <w:szCs w:val="21"/>
        </w:rPr>
      </w:pPr>
    </w:p>
    <w:p w14:paraId="0414A464" w14:textId="77777777" w:rsidR="00F5666C" w:rsidRDefault="000E2F7A" w:rsidP="00F5666C">
      <w:pPr>
        <w:tabs>
          <w:tab w:val="left" w:pos="1484"/>
        </w:tabs>
        <w:autoSpaceDE w:val="0"/>
        <w:autoSpaceDN w:val="0"/>
        <w:adjustRightInd w:val="0"/>
        <w:spacing w:line="340" w:lineRule="exact"/>
        <w:jc w:val="left"/>
        <w:rPr>
          <w:rFonts w:eastAsiaTheme="minorHAnsi"/>
          <w:szCs w:val="21"/>
        </w:rPr>
      </w:pPr>
      <w:r w:rsidRPr="00F5666C">
        <w:rPr>
          <w:rFonts w:eastAsiaTheme="minorHAnsi" w:hint="eastAsia"/>
          <w:szCs w:val="21"/>
          <w:u w:val="single"/>
        </w:rPr>
        <w:t>工 事</w:t>
      </w:r>
      <w:r w:rsidR="00A31715" w:rsidRPr="00F5666C">
        <w:rPr>
          <w:rFonts w:eastAsiaTheme="minorHAnsi" w:hint="eastAsia"/>
          <w:szCs w:val="21"/>
          <w:u w:val="single"/>
        </w:rPr>
        <w:t xml:space="preserve"> 名</w:t>
      </w:r>
      <w:r w:rsidRPr="00F5666C">
        <w:rPr>
          <w:rFonts w:eastAsiaTheme="minorHAnsi" w:hint="eastAsia"/>
          <w:szCs w:val="21"/>
        </w:rPr>
        <w:t xml:space="preserve"> </w:t>
      </w:r>
      <w:r w:rsidRPr="00B72BCE">
        <w:rPr>
          <w:rFonts w:eastAsiaTheme="minorHAnsi" w:hint="eastAsia"/>
          <w:szCs w:val="21"/>
        </w:rPr>
        <w:t xml:space="preserve">   </w:t>
      </w:r>
      <w:r w:rsidR="00B72BCE" w:rsidRPr="00B72BCE">
        <w:rPr>
          <w:rFonts w:eastAsiaTheme="minorHAnsi" w:hint="eastAsia"/>
          <w:szCs w:val="21"/>
        </w:rPr>
        <w:t xml:space="preserve"> </w:t>
      </w:r>
      <w:r w:rsidRPr="00B72BCE">
        <w:rPr>
          <w:rFonts w:eastAsiaTheme="minorHAnsi" w:hint="eastAsia"/>
          <w:szCs w:val="21"/>
        </w:rPr>
        <w:t xml:space="preserve"> </w:t>
      </w:r>
      <w:bookmarkStart w:id="6" w:name="_Hlk182315466"/>
      <w:r w:rsidR="00F5666C" w:rsidRPr="002A7C4C">
        <w:rPr>
          <w:rFonts w:eastAsiaTheme="minorHAnsi" w:hint="eastAsia"/>
          <w:szCs w:val="21"/>
        </w:rPr>
        <w:t>楽ちんの家笑楽　非常用自家発電機設置工事</w:t>
      </w:r>
    </w:p>
    <w:p w14:paraId="26F34C33" w14:textId="77777777" w:rsidR="00F5666C" w:rsidRPr="00AF2B95" w:rsidRDefault="00F5666C" w:rsidP="00F5666C">
      <w:pPr>
        <w:tabs>
          <w:tab w:val="left" w:pos="1484"/>
        </w:tabs>
        <w:autoSpaceDE w:val="0"/>
        <w:autoSpaceDN w:val="0"/>
        <w:adjustRightInd w:val="0"/>
        <w:spacing w:line="340" w:lineRule="exact"/>
        <w:ind w:firstLineChars="700" w:firstLine="1470"/>
        <w:jc w:val="left"/>
        <w:rPr>
          <w:rFonts w:eastAsiaTheme="minorHAnsi"/>
          <w:szCs w:val="21"/>
        </w:rPr>
      </w:pPr>
      <w:r w:rsidRPr="002A7C4C">
        <w:rPr>
          <w:rFonts w:eastAsiaTheme="minorHAnsi" w:hint="eastAsia"/>
          <w:szCs w:val="21"/>
        </w:rPr>
        <w:t>（認知症グループホーム等防災改修事業）</w:t>
      </w:r>
    </w:p>
    <w:bookmarkEnd w:id="6"/>
    <w:p w14:paraId="01F9DE75" w14:textId="64C31AC1" w:rsidR="00A31715" w:rsidRPr="00B72BCE" w:rsidRDefault="00AE2C06" w:rsidP="00C73D55">
      <w:pPr>
        <w:spacing w:line="280" w:lineRule="exact"/>
        <w:rPr>
          <w:rFonts w:eastAsiaTheme="minorHAnsi"/>
          <w:szCs w:val="21"/>
          <w:lang w:eastAsia="zh-TW"/>
        </w:rPr>
      </w:pPr>
      <w:r w:rsidRPr="00B72BCE">
        <w:rPr>
          <w:rFonts w:eastAsiaTheme="minorHAnsi" w:hint="eastAsia"/>
          <w:lang w:eastAsia="zh-TW"/>
        </w:rPr>
        <w:t xml:space="preserve">　　　　　　　</w:t>
      </w:r>
    </w:p>
    <w:p w14:paraId="0901A7C2" w14:textId="7D2D6435" w:rsidR="00C73D55" w:rsidRPr="00B72BCE" w:rsidRDefault="00CB3B94" w:rsidP="008F1C25">
      <w:pPr>
        <w:tabs>
          <w:tab w:val="left" w:pos="1484"/>
        </w:tabs>
        <w:autoSpaceDE w:val="0"/>
        <w:autoSpaceDN w:val="0"/>
        <w:adjustRightInd w:val="0"/>
        <w:spacing w:line="340" w:lineRule="exact"/>
        <w:jc w:val="left"/>
        <w:rPr>
          <w:rFonts w:eastAsiaTheme="minorHAnsi"/>
          <w:szCs w:val="21"/>
        </w:rPr>
      </w:pPr>
      <w:r w:rsidRPr="00B72BCE">
        <w:rPr>
          <w:rFonts w:eastAsiaTheme="minorHAnsi" w:hint="eastAsia"/>
          <w:szCs w:val="21"/>
          <w:u w:val="single"/>
        </w:rPr>
        <w:t>工事</w:t>
      </w:r>
      <w:r w:rsidR="00A31715" w:rsidRPr="00B72BCE">
        <w:rPr>
          <w:rFonts w:eastAsiaTheme="minorHAnsi" w:hint="eastAsia"/>
          <w:szCs w:val="21"/>
          <w:u w:val="single"/>
        </w:rPr>
        <w:t>場所</w:t>
      </w:r>
      <w:r w:rsidR="00A31715" w:rsidRPr="00B72BCE">
        <w:rPr>
          <w:rFonts w:eastAsiaTheme="minorHAnsi"/>
          <w:szCs w:val="21"/>
        </w:rPr>
        <w:tab/>
      </w:r>
      <w:bookmarkStart w:id="7" w:name="_Hlk208406993"/>
      <w:r w:rsidR="00F5666C" w:rsidRPr="002A7C4C">
        <w:rPr>
          <w:rFonts w:eastAsiaTheme="minorHAnsi" w:hint="eastAsia"/>
          <w:szCs w:val="21"/>
        </w:rPr>
        <w:t>福井県福井市大久保町1-61</w:t>
      </w:r>
      <w:bookmarkEnd w:id="7"/>
    </w:p>
    <w:p w14:paraId="1FE8887D" w14:textId="77777777" w:rsidR="00CB3B94" w:rsidRPr="00B72BCE" w:rsidRDefault="00CB3B94" w:rsidP="002730E5">
      <w:pPr>
        <w:tabs>
          <w:tab w:val="left" w:pos="1418"/>
          <w:tab w:val="left" w:pos="1515"/>
        </w:tabs>
        <w:autoSpaceDE w:val="0"/>
        <w:autoSpaceDN w:val="0"/>
        <w:adjustRightInd w:val="0"/>
        <w:spacing w:line="340" w:lineRule="exact"/>
        <w:jc w:val="left"/>
        <w:rPr>
          <w:rFonts w:eastAsiaTheme="minorHAnsi"/>
        </w:rPr>
      </w:pPr>
    </w:p>
    <w:p w14:paraId="51EE53E1" w14:textId="7216EE3A" w:rsidR="00CB3B94" w:rsidRPr="00B72BCE" w:rsidRDefault="00CB3B94" w:rsidP="002730E5">
      <w:pPr>
        <w:tabs>
          <w:tab w:val="left" w:pos="1418"/>
          <w:tab w:val="left" w:pos="1515"/>
        </w:tabs>
        <w:autoSpaceDE w:val="0"/>
        <w:autoSpaceDN w:val="0"/>
        <w:adjustRightInd w:val="0"/>
        <w:spacing w:line="340" w:lineRule="exact"/>
        <w:jc w:val="left"/>
        <w:rPr>
          <w:rFonts w:eastAsiaTheme="minorHAnsi"/>
        </w:rPr>
      </w:pPr>
      <w:r w:rsidRPr="00B72BCE">
        <w:rPr>
          <w:rFonts w:eastAsiaTheme="minorHAnsi" w:hint="eastAsia"/>
          <w:u w:val="single"/>
        </w:rPr>
        <w:t>工事期間</w:t>
      </w:r>
      <w:r w:rsidRPr="00B72BCE">
        <w:rPr>
          <w:rFonts w:eastAsiaTheme="minorHAnsi" w:hint="eastAsia"/>
        </w:rPr>
        <w:t xml:space="preserve">　　　</w:t>
      </w:r>
      <w:r w:rsidR="008F1C25" w:rsidRPr="00B72BCE">
        <w:rPr>
          <w:rFonts w:eastAsiaTheme="minorHAnsi" w:hint="eastAsia"/>
          <w:color w:val="000000" w:themeColor="text1"/>
          <w:szCs w:val="21"/>
        </w:rPr>
        <w:t>契約締結後～令和</w:t>
      </w:r>
      <w:r w:rsidR="00F5666C">
        <w:rPr>
          <w:rFonts w:eastAsiaTheme="minorHAnsi" w:hint="eastAsia"/>
          <w:color w:val="000000" w:themeColor="text1"/>
          <w:szCs w:val="21"/>
        </w:rPr>
        <w:t>7</w:t>
      </w:r>
      <w:r w:rsidR="008F1C25" w:rsidRPr="00B72BCE">
        <w:rPr>
          <w:rFonts w:eastAsiaTheme="minorHAnsi" w:hint="eastAsia"/>
          <w:color w:val="000000" w:themeColor="text1"/>
          <w:szCs w:val="21"/>
        </w:rPr>
        <w:t>年</w:t>
      </w:r>
      <w:r w:rsidR="00F5666C">
        <w:rPr>
          <w:rFonts w:eastAsiaTheme="minorHAnsi" w:hint="eastAsia"/>
          <w:color w:val="000000" w:themeColor="text1"/>
          <w:szCs w:val="21"/>
        </w:rPr>
        <w:t>12</w:t>
      </w:r>
      <w:r w:rsidR="008F1C25" w:rsidRPr="00B72BCE">
        <w:rPr>
          <w:rFonts w:eastAsiaTheme="minorHAnsi" w:hint="eastAsia"/>
          <w:color w:val="000000" w:themeColor="text1"/>
          <w:szCs w:val="21"/>
        </w:rPr>
        <w:t>月</w:t>
      </w:r>
      <w:r w:rsidR="00F5666C">
        <w:rPr>
          <w:rFonts w:eastAsiaTheme="minorHAnsi" w:hint="eastAsia"/>
          <w:color w:val="000000" w:themeColor="text1"/>
          <w:szCs w:val="21"/>
        </w:rPr>
        <w:t>31</w:t>
      </w:r>
      <w:r w:rsidR="008F1C25" w:rsidRPr="00B72BCE">
        <w:rPr>
          <w:rFonts w:eastAsiaTheme="minorHAnsi" w:hint="eastAsia"/>
          <w:color w:val="000000" w:themeColor="text1"/>
          <w:szCs w:val="21"/>
        </w:rPr>
        <w:t>日（</w:t>
      </w:r>
      <w:r w:rsidR="00F5666C">
        <w:rPr>
          <w:rFonts w:eastAsiaTheme="minorHAnsi" w:hint="eastAsia"/>
          <w:color w:val="000000" w:themeColor="text1"/>
          <w:szCs w:val="21"/>
        </w:rPr>
        <w:t>水</w:t>
      </w:r>
      <w:r w:rsidR="008F1C25" w:rsidRPr="00B72BCE">
        <w:rPr>
          <w:rFonts w:eastAsiaTheme="minorHAnsi" w:hint="eastAsia"/>
          <w:color w:val="000000" w:themeColor="text1"/>
          <w:szCs w:val="21"/>
        </w:rPr>
        <w:t>）まで</w:t>
      </w:r>
    </w:p>
    <w:p w14:paraId="1B038928" w14:textId="77777777" w:rsidR="00CB3B94" w:rsidRPr="00B72BCE" w:rsidRDefault="00CB3B94" w:rsidP="002730E5">
      <w:pPr>
        <w:tabs>
          <w:tab w:val="left" w:pos="1418"/>
          <w:tab w:val="left" w:pos="1515"/>
        </w:tabs>
        <w:autoSpaceDE w:val="0"/>
        <w:autoSpaceDN w:val="0"/>
        <w:adjustRightInd w:val="0"/>
        <w:spacing w:line="340" w:lineRule="exact"/>
        <w:jc w:val="left"/>
        <w:rPr>
          <w:rFonts w:eastAsiaTheme="minorHAnsi"/>
        </w:rPr>
      </w:pPr>
    </w:p>
    <w:p w14:paraId="2C9D39A3" w14:textId="77777777" w:rsidR="008F1C25" w:rsidRPr="00B72BCE" w:rsidRDefault="00CB3B94" w:rsidP="008F1C25">
      <w:pPr>
        <w:tabs>
          <w:tab w:val="left" w:pos="1418"/>
        </w:tabs>
        <w:autoSpaceDE w:val="0"/>
        <w:autoSpaceDN w:val="0"/>
        <w:adjustRightInd w:val="0"/>
        <w:spacing w:line="340" w:lineRule="exact"/>
        <w:jc w:val="left"/>
        <w:rPr>
          <w:rFonts w:eastAsiaTheme="minorHAnsi"/>
          <w:szCs w:val="21"/>
        </w:rPr>
      </w:pPr>
      <w:r w:rsidRPr="00B72BCE">
        <w:rPr>
          <w:rFonts w:eastAsiaTheme="minorHAnsi" w:hint="eastAsia"/>
          <w:szCs w:val="21"/>
          <w:u w:val="single"/>
        </w:rPr>
        <w:t>工事概要</w:t>
      </w:r>
      <w:r w:rsidRPr="00B72BCE">
        <w:rPr>
          <w:rFonts w:eastAsiaTheme="minorHAnsi" w:hint="eastAsia"/>
          <w:szCs w:val="21"/>
        </w:rPr>
        <w:t xml:space="preserve">　　　</w:t>
      </w:r>
      <w:r w:rsidR="008F1C25" w:rsidRPr="00B72BCE">
        <w:rPr>
          <w:rFonts w:eastAsiaTheme="minorHAnsi" w:hint="eastAsia"/>
          <w:szCs w:val="21"/>
        </w:rPr>
        <w:t>非常用自家発電機設置工事一式</w:t>
      </w:r>
    </w:p>
    <w:p w14:paraId="26B8FA7B" w14:textId="7B193438" w:rsidR="008F1C25" w:rsidRPr="00B72BCE" w:rsidRDefault="008F1C25" w:rsidP="008F1C25">
      <w:pPr>
        <w:tabs>
          <w:tab w:val="left" w:pos="1418"/>
        </w:tabs>
        <w:autoSpaceDE w:val="0"/>
        <w:autoSpaceDN w:val="0"/>
        <w:adjustRightInd w:val="0"/>
        <w:spacing w:line="340" w:lineRule="exact"/>
        <w:ind w:firstLineChars="700" w:firstLine="1470"/>
        <w:jc w:val="left"/>
        <w:rPr>
          <w:rFonts w:eastAsiaTheme="minorHAnsi"/>
          <w:szCs w:val="21"/>
        </w:rPr>
      </w:pPr>
      <w:r w:rsidRPr="00B72BCE">
        <w:rPr>
          <w:rFonts w:eastAsiaTheme="minorHAnsi" w:hint="eastAsia"/>
          <w:szCs w:val="21"/>
        </w:rPr>
        <w:t>※LPガス工事、配管工事等含む</w:t>
      </w:r>
    </w:p>
    <w:p w14:paraId="4B996C84" w14:textId="77777777" w:rsidR="00010AF6" w:rsidRPr="00B72BCE" w:rsidRDefault="00010AF6" w:rsidP="00A31715">
      <w:pPr>
        <w:tabs>
          <w:tab w:val="left" w:pos="1276"/>
        </w:tabs>
        <w:spacing w:line="340" w:lineRule="exact"/>
        <w:rPr>
          <w:rFonts w:eastAsiaTheme="minorHAnsi"/>
          <w:szCs w:val="21"/>
          <w:u w:val="single"/>
        </w:rPr>
      </w:pPr>
    </w:p>
    <w:p w14:paraId="00C7BBFB" w14:textId="6AC13C5E" w:rsidR="00336B01" w:rsidRPr="00B72BCE" w:rsidRDefault="00336B01" w:rsidP="00336B01">
      <w:pPr>
        <w:tabs>
          <w:tab w:val="left" w:pos="1276"/>
        </w:tabs>
        <w:spacing w:line="340" w:lineRule="exact"/>
        <w:rPr>
          <w:rFonts w:eastAsiaTheme="minorHAnsi"/>
          <w:szCs w:val="21"/>
          <w:u w:val="single"/>
        </w:rPr>
      </w:pPr>
      <w:r w:rsidRPr="00B72BCE">
        <w:rPr>
          <w:rFonts w:eastAsiaTheme="minorHAnsi" w:hint="eastAsia"/>
          <w:szCs w:val="21"/>
          <w:u w:val="single"/>
        </w:rPr>
        <w:t>入札方法</w:t>
      </w:r>
      <w:r w:rsidRPr="00B72BCE">
        <w:rPr>
          <w:rFonts w:eastAsiaTheme="minorHAnsi" w:hint="eastAsia"/>
          <w:szCs w:val="21"/>
        </w:rPr>
        <w:t xml:space="preserve">　　　入札は一般競争入札です。</w:t>
      </w:r>
    </w:p>
    <w:p w14:paraId="0983438F" w14:textId="77777777" w:rsidR="00336B01" w:rsidRPr="00B72BCE" w:rsidRDefault="00336B01" w:rsidP="00336B01">
      <w:pPr>
        <w:pStyle w:val="a3"/>
        <w:tabs>
          <w:tab w:val="left" w:pos="1276"/>
        </w:tabs>
        <w:spacing w:line="340" w:lineRule="exact"/>
        <w:ind w:leftChars="0" w:left="784"/>
        <w:rPr>
          <w:rFonts w:eastAsiaTheme="minorHAnsi"/>
          <w:szCs w:val="21"/>
        </w:rPr>
      </w:pPr>
    </w:p>
    <w:p w14:paraId="68DA476D" w14:textId="1952CE80" w:rsidR="008F1C25" w:rsidRPr="00B72BCE" w:rsidRDefault="001D101D" w:rsidP="008F1C25">
      <w:pPr>
        <w:rPr>
          <w:rFonts w:eastAsiaTheme="minorHAnsi"/>
          <w:color w:val="EE0000"/>
          <w:szCs w:val="21"/>
          <w:highlight w:val="yellow"/>
          <w:lang w:eastAsia="zh-TW"/>
        </w:rPr>
      </w:pPr>
      <w:r w:rsidRPr="00B72BCE">
        <w:rPr>
          <w:rFonts w:eastAsiaTheme="minorHAnsi" w:cs="TTFAo00" w:hint="eastAsia"/>
          <w:kern w:val="0"/>
          <w:szCs w:val="21"/>
          <w:u w:val="single"/>
        </w:rPr>
        <w:t>入 札 日</w:t>
      </w:r>
      <w:r w:rsidR="007D3EC1" w:rsidRPr="00B72BCE">
        <w:rPr>
          <w:rFonts w:eastAsiaTheme="minorHAnsi" w:cs="TTFAo00" w:hint="eastAsia"/>
          <w:kern w:val="0"/>
          <w:szCs w:val="21"/>
          <w:u w:val="single"/>
        </w:rPr>
        <w:t>・開催場所</w:t>
      </w:r>
      <w:r w:rsidRPr="00B72BCE">
        <w:rPr>
          <w:rFonts w:eastAsiaTheme="minorHAnsi" w:cs="TTFAo00" w:hint="eastAsia"/>
          <w:kern w:val="0"/>
          <w:szCs w:val="21"/>
        </w:rPr>
        <w:t xml:space="preserve">　</w:t>
      </w:r>
      <w:r w:rsidR="007D3EC1" w:rsidRPr="00B72BCE">
        <w:rPr>
          <w:rFonts w:eastAsiaTheme="minorHAnsi" w:cs="TTFAo00" w:hint="eastAsia"/>
          <w:kern w:val="0"/>
          <w:szCs w:val="21"/>
        </w:rPr>
        <w:t xml:space="preserve">　</w:t>
      </w:r>
      <w:bookmarkStart w:id="8" w:name="_Hlk182315618"/>
      <w:r w:rsidR="008F1C25" w:rsidRPr="00B72BCE">
        <w:rPr>
          <w:rFonts w:eastAsiaTheme="minorHAnsi" w:hint="eastAsia"/>
          <w:szCs w:val="21"/>
        </w:rPr>
        <w:t>令和７</w:t>
      </w:r>
      <w:r w:rsidR="008F1C25" w:rsidRPr="00B72BCE">
        <w:rPr>
          <w:rFonts w:eastAsiaTheme="minorHAnsi" w:hint="eastAsia"/>
          <w:szCs w:val="21"/>
          <w:lang w:eastAsia="zh-TW"/>
        </w:rPr>
        <w:t>年</w:t>
      </w:r>
      <w:r w:rsidR="008F1C25" w:rsidRPr="00B72BCE">
        <w:rPr>
          <w:rFonts w:eastAsiaTheme="minorHAnsi" w:hint="eastAsia"/>
          <w:szCs w:val="21"/>
        </w:rPr>
        <w:t>10月</w:t>
      </w:r>
      <w:r w:rsidR="00F5666C">
        <w:rPr>
          <w:rFonts w:eastAsiaTheme="minorHAnsi" w:hint="eastAsia"/>
          <w:szCs w:val="21"/>
        </w:rPr>
        <w:t>2</w:t>
      </w:r>
      <w:r w:rsidR="008F1C25" w:rsidRPr="00B72BCE">
        <w:rPr>
          <w:rFonts w:eastAsiaTheme="minorHAnsi" w:hint="eastAsia"/>
          <w:szCs w:val="21"/>
          <w:lang w:eastAsia="zh-TW"/>
        </w:rPr>
        <w:t>日（</w:t>
      </w:r>
      <w:r w:rsidR="00F5666C">
        <w:rPr>
          <w:rFonts w:eastAsiaTheme="minorHAnsi" w:hint="eastAsia"/>
          <w:szCs w:val="21"/>
        </w:rPr>
        <w:t>木</w:t>
      </w:r>
      <w:r w:rsidR="008F1C25" w:rsidRPr="00B72BCE">
        <w:rPr>
          <w:rFonts w:eastAsiaTheme="minorHAnsi" w:hint="eastAsia"/>
          <w:szCs w:val="21"/>
          <w:lang w:eastAsia="zh-TW"/>
        </w:rPr>
        <w:t xml:space="preserve">）　</w:t>
      </w:r>
      <w:r w:rsidR="008F1C25" w:rsidRPr="00B72BCE">
        <w:rPr>
          <w:rFonts w:eastAsiaTheme="minorHAnsi" w:hint="eastAsia"/>
          <w:color w:val="EE0000"/>
          <w:szCs w:val="21"/>
          <w:highlight w:val="yellow"/>
          <w:lang w:eastAsia="zh-TW"/>
        </w:rPr>
        <w:t>午前１０：００　～</w:t>
      </w:r>
      <w:bookmarkEnd w:id="8"/>
    </w:p>
    <w:p w14:paraId="33993127" w14:textId="18F310D8" w:rsidR="000E2F7A" w:rsidRPr="00B72BCE" w:rsidRDefault="000E2F7A" w:rsidP="008E021B">
      <w:pPr>
        <w:tabs>
          <w:tab w:val="left" w:pos="1418"/>
        </w:tabs>
        <w:autoSpaceDE w:val="0"/>
        <w:autoSpaceDN w:val="0"/>
        <w:adjustRightInd w:val="0"/>
        <w:spacing w:line="340" w:lineRule="exact"/>
        <w:jc w:val="left"/>
        <w:rPr>
          <w:rFonts w:eastAsiaTheme="minorHAnsi"/>
          <w:szCs w:val="21"/>
          <w:highlight w:val="yellow"/>
        </w:rPr>
      </w:pPr>
    </w:p>
    <w:p w14:paraId="022DC838" w14:textId="32BC5DE1" w:rsidR="000E2F7A" w:rsidRPr="00B72BCE" w:rsidRDefault="003C568C" w:rsidP="008F1C25">
      <w:pPr>
        <w:tabs>
          <w:tab w:val="left" w:pos="1418"/>
        </w:tabs>
        <w:autoSpaceDE w:val="0"/>
        <w:autoSpaceDN w:val="0"/>
        <w:adjustRightInd w:val="0"/>
        <w:spacing w:line="340" w:lineRule="exact"/>
        <w:ind w:rightChars="-68" w:right="-143"/>
        <w:jc w:val="left"/>
        <w:rPr>
          <w:rFonts w:eastAsiaTheme="minorHAnsi"/>
          <w:szCs w:val="21"/>
        </w:rPr>
      </w:pPr>
      <w:r w:rsidRPr="00B72BCE">
        <w:rPr>
          <w:rFonts w:eastAsiaTheme="minorHAnsi" w:hint="eastAsia"/>
          <w:szCs w:val="21"/>
          <w:u w:val="single"/>
        </w:rPr>
        <w:t>入札場所</w:t>
      </w:r>
      <w:r w:rsidRPr="00B72BCE">
        <w:rPr>
          <w:rFonts w:eastAsiaTheme="minorHAnsi" w:hint="eastAsia"/>
          <w:szCs w:val="21"/>
        </w:rPr>
        <w:t xml:space="preserve">　</w:t>
      </w:r>
      <w:r w:rsidR="00F5666C" w:rsidRPr="002A7C4C">
        <w:rPr>
          <w:rFonts w:eastAsiaTheme="minorHAnsi" w:hint="eastAsia"/>
          <w:szCs w:val="21"/>
        </w:rPr>
        <w:t>福井県福井市大久保町1-61</w:t>
      </w:r>
    </w:p>
    <w:p w14:paraId="4EA0DB22" w14:textId="66D242C9" w:rsidR="008E021B" w:rsidRPr="00B72BCE" w:rsidRDefault="007D3EC1" w:rsidP="008E021B">
      <w:pPr>
        <w:tabs>
          <w:tab w:val="left" w:pos="1418"/>
          <w:tab w:val="left" w:pos="1515"/>
        </w:tabs>
        <w:autoSpaceDE w:val="0"/>
        <w:autoSpaceDN w:val="0"/>
        <w:adjustRightInd w:val="0"/>
        <w:spacing w:line="340" w:lineRule="exact"/>
        <w:jc w:val="left"/>
        <w:rPr>
          <w:rFonts w:eastAsiaTheme="minorHAnsi"/>
          <w:lang w:eastAsia="zh-TW"/>
        </w:rPr>
      </w:pPr>
      <w:r w:rsidRPr="00B72BCE">
        <w:rPr>
          <w:rFonts w:eastAsiaTheme="minorHAnsi" w:hint="eastAsia"/>
          <w:szCs w:val="21"/>
        </w:rPr>
        <w:t xml:space="preserve">　　　　　</w:t>
      </w:r>
      <w:r w:rsidR="00F5666C">
        <w:rPr>
          <w:rFonts w:eastAsiaTheme="minorHAnsi" w:hint="eastAsia"/>
          <w:szCs w:val="21"/>
        </w:rPr>
        <w:t>グループホーム楽ちんの家笑楽</w:t>
      </w:r>
    </w:p>
    <w:p w14:paraId="61B1FF45" w14:textId="77777777" w:rsidR="00916111" w:rsidRPr="00B72BCE" w:rsidRDefault="00916111" w:rsidP="000E2F7A">
      <w:pPr>
        <w:tabs>
          <w:tab w:val="left" w:pos="1276"/>
        </w:tabs>
        <w:autoSpaceDE w:val="0"/>
        <w:autoSpaceDN w:val="0"/>
        <w:adjustRightInd w:val="0"/>
        <w:spacing w:line="340" w:lineRule="exact"/>
        <w:jc w:val="left"/>
        <w:rPr>
          <w:rFonts w:eastAsiaTheme="minorHAnsi"/>
          <w:szCs w:val="21"/>
        </w:rPr>
      </w:pPr>
    </w:p>
    <w:p w14:paraId="384CDFEB" w14:textId="1077BBEE" w:rsidR="00CE345C" w:rsidRPr="00B72BCE" w:rsidRDefault="00715DFD" w:rsidP="00CE345C">
      <w:pPr>
        <w:tabs>
          <w:tab w:val="left" w:pos="1276"/>
        </w:tabs>
        <w:spacing w:line="340" w:lineRule="exact"/>
        <w:rPr>
          <w:rFonts w:eastAsiaTheme="minorHAnsi"/>
        </w:rPr>
      </w:pPr>
      <w:r w:rsidRPr="00B72BCE">
        <w:rPr>
          <w:rFonts w:eastAsiaTheme="minorHAnsi" w:hint="eastAsia"/>
          <w:szCs w:val="21"/>
          <w:u w:val="single"/>
        </w:rPr>
        <w:t>その他</w:t>
      </w:r>
      <w:r w:rsidRPr="00B72BCE">
        <w:rPr>
          <w:rFonts w:eastAsiaTheme="minorHAnsi" w:hint="eastAsia"/>
          <w:szCs w:val="21"/>
        </w:rPr>
        <w:t xml:space="preserve">　　</w:t>
      </w:r>
      <w:r w:rsidR="00CE345C" w:rsidRPr="00B72BCE">
        <w:rPr>
          <w:rFonts w:eastAsiaTheme="minorHAnsi" w:hint="eastAsia"/>
        </w:rPr>
        <w:t>入札書提出期限終了時点で、有効な入札書が</w:t>
      </w:r>
      <w:r w:rsidR="00BD33E5" w:rsidRPr="00B72BCE">
        <w:rPr>
          <w:rFonts w:eastAsiaTheme="minorHAnsi" w:hint="eastAsia"/>
        </w:rPr>
        <w:t>1</w:t>
      </w:r>
      <w:r w:rsidR="00CE345C" w:rsidRPr="00B72BCE">
        <w:rPr>
          <w:rFonts w:eastAsiaTheme="minorHAnsi" w:hint="eastAsia"/>
        </w:rPr>
        <w:t>枚あれば入札成立とします。</w:t>
      </w:r>
    </w:p>
    <w:p w14:paraId="14429827" w14:textId="5C715999" w:rsidR="00B72BCE" w:rsidRPr="00B72BCE" w:rsidRDefault="00B30BFC" w:rsidP="00A31715">
      <w:pPr>
        <w:tabs>
          <w:tab w:val="left" w:pos="1276"/>
        </w:tabs>
        <w:autoSpaceDE w:val="0"/>
        <w:autoSpaceDN w:val="0"/>
        <w:adjustRightInd w:val="0"/>
        <w:spacing w:line="340" w:lineRule="exact"/>
        <w:jc w:val="left"/>
        <w:rPr>
          <w:rFonts w:eastAsiaTheme="minorHAnsi"/>
          <w:szCs w:val="21"/>
        </w:rPr>
      </w:pPr>
      <w:r w:rsidRPr="00B72BCE">
        <w:rPr>
          <w:rFonts w:eastAsiaTheme="minorHAnsi" w:hint="eastAsia"/>
          <w:szCs w:val="21"/>
        </w:rPr>
        <w:t xml:space="preserve">　</w:t>
      </w:r>
    </w:p>
    <w:p w14:paraId="630FD8A3" w14:textId="10F52B10" w:rsidR="007F263D" w:rsidRPr="00B72BCE" w:rsidRDefault="007F263D" w:rsidP="00B72BCE">
      <w:pPr>
        <w:widowControl/>
        <w:jc w:val="left"/>
        <w:rPr>
          <w:rFonts w:eastAsiaTheme="minorHAnsi"/>
          <w:szCs w:val="21"/>
        </w:rPr>
      </w:pPr>
      <w:r w:rsidRPr="00B72BCE">
        <w:rPr>
          <w:rFonts w:eastAsiaTheme="minorHAnsi" w:hint="eastAsia"/>
          <w:szCs w:val="21"/>
          <w:u w:val="single"/>
        </w:rPr>
        <w:t>留意事項</w:t>
      </w:r>
      <w:r w:rsidR="007D3EC1" w:rsidRPr="00B72BCE">
        <w:rPr>
          <w:rFonts w:eastAsiaTheme="minorHAnsi" w:hint="eastAsia"/>
          <w:szCs w:val="21"/>
        </w:rPr>
        <w:t xml:space="preserve">　　</w:t>
      </w:r>
    </w:p>
    <w:p w14:paraId="3E2AED3F" w14:textId="0A3508FD" w:rsidR="00A80972" w:rsidRPr="00B72BCE" w:rsidRDefault="007F263D"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・入札参加者は、</w:t>
      </w:r>
      <w:r w:rsidR="00A80972" w:rsidRPr="00B72BCE">
        <w:rPr>
          <w:rFonts w:eastAsiaTheme="minorHAnsi" w:hint="eastAsia"/>
          <w:szCs w:val="21"/>
        </w:rPr>
        <w:t>入札参加通知書、入札</w:t>
      </w:r>
      <w:r w:rsidR="00B30BFC" w:rsidRPr="00B72BCE">
        <w:rPr>
          <w:rFonts w:eastAsiaTheme="minorHAnsi" w:hint="eastAsia"/>
          <w:szCs w:val="21"/>
        </w:rPr>
        <w:t>説明書</w:t>
      </w:r>
      <w:r w:rsidR="00A80972" w:rsidRPr="00B72BCE">
        <w:rPr>
          <w:rFonts w:eastAsiaTheme="minorHAnsi" w:hint="eastAsia"/>
          <w:szCs w:val="21"/>
        </w:rPr>
        <w:t>、入札仕様書、平面図等を熟覧の上、入札に参加ください。仕様書等について質疑があるときは、回答を求めることができる。</w:t>
      </w:r>
    </w:p>
    <w:p w14:paraId="5CF63BDE" w14:textId="5D2D12A0" w:rsidR="00A80972" w:rsidRPr="00B72BCE" w:rsidRDefault="00A80972"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・入札書は、別紙様式を使用する。</w:t>
      </w:r>
    </w:p>
    <w:p w14:paraId="7E40DA7E" w14:textId="61E47E21" w:rsidR="00A80972" w:rsidRPr="00B72BCE" w:rsidRDefault="00A80972"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・入札書は、所要の事項を記入するとともに、所定の個所に記名押印し、封緘の上、入札箱に投入するものとする。</w:t>
      </w:r>
    </w:p>
    <w:p w14:paraId="1DE09A01" w14:textId="101E974D" w:rsidR="00EB2302" w:rsidRPr="00B72BCE" w:rsidRDefault="00EB2302"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・入札書に記載する金額は、消費税を除いた金額を記入してください。</w:t>
      </w:r>
    </w:p>
    <w:p w14:paraId="28D84E26" w14:textId="05BBDD2C" w:rsidR="00A80972" w:rsidRPr="00B72BCE" w:rsidRDefault="00A80972"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・電話、インターネット、郵送等の入札は</w:t>
      </w:r>
      <w:r w:rsidR="00194FB4" w:rsidRPr="00B72BCE">
        <w:rPr>
          <w:rFonts w:eastAsiaTheme="minorHAnsi" w:hint="eastAsia"/>
          <w:szCs w:val="21"/>
        </w:rPr>
        <w:t>認められないものとする。</w:t>
      </w:r>
    </w:p>
    <w:p w14:paraId="63B2C720" w14:textId="03A0A182" w:rsidR="00194FB4" w:rsidRPr="00B72BCE" w:rsidRDefault="00194FB4"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・入札参加者は、代理人に入札させるときは、委任状（別紙様式）を持参させなければならない。</w:t>
      </w:r>
    </w:p>
    <w:p w14:paraId="496903ED" w14:textId="4D0F4D88" w:rsidR="00194FB4" w:rsidRPr="00B72BCE" w:rsidRDefault="00194FB4"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・入札参加者または入札参加者の代理人は、当該入札に対する他の入札参加者の代理をすることができない。</w:t>
      </w:r>
    </w:p>
    <w:p w14:paraId="238DD4A8" w14:textId="0CF82769" w:rsidR="00194FB4" w:rsidRPr="00B72BCE" w:rsidRDefault="00194FB4" w:rsidP="00A80972">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lastRenderedPageBreak/>
        <w:t>・入札に遅参した者は、入札に参加できない。</w:t>
      </w:r>
    </w:p>
    <w:p w14:paraId="03AE2EC2" w14:textId="0311F54F" w:rsidR="007F263D" w:rsidRPr="00B72BCE" w:rsidRDefault="00194FB4"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・入札に参加する者は、</w:t>
      </w:r>
      <w:r w:rsidR="007C74F6" w:rsidRPr="00B72BCE">
        <w:rPr>
          <w:rFonts w:eastAsiaTheme="minorHAnsi" w:hint="eastAsia"/>
          <w:szCs w:val="21"/>
        </w:rPr>
        <w:t>入札参加通知書</w:t>
      </w:r>
      <w:r w:rsidRPr="00B72BCE">
        <w:rPr>
          <w:rFonts w:eastAsiaTheme="minorHAnsi" w:hint="eastAsia"/>
          <w:szCs w:val="21"/>
        </w:rPr>
        <w:t>、入札参加者本人の社員証並びに名刺等を持参するものとする。</w:t>
      </w:r>
    </w:p>
    <w:p w14:paraId="720C6A86" w14:textId="1CBA3ADA" w:rsidR="00CE345C" w:rsidRPr="00B72BCE" w:rsidRDefault="00CE345C"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・入札執行の完了に至るまで</w:t>
      </w:r>
      <w:r w:rsidR="00156339" w:rsidRPr="00B72BCE">
        <w:rPr>
          <w:rFonts w:eastAsiaTheme="minorHAnsi" w:hint="eastAsia"/>
          <w:szCs w:val="21"/>
        </w:rPr>
        <w:t>、いつでも入札を辞退することができる。</w:t>
      </w:r>
    </w:p>
    <w:p w14:paraId="0A11EBF7" w14:textId="723BA878"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・入札執行前であっては、辞退届（別紙様式）を作成し、直接持参又は郵送（入札日の前日までに到着するものに限る）して行う。</w:t>
      </w:r>
    </w:p>
    <w:p w14:paraId="221D5FD4" w14:textId="1BC11CAD"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・入札を辞退した者は、これを理由として以後の指名等について不利益な扱いを受けるものではない。</w:t>
      </w:r>
    </w:p>
    <w:p w14:paraId="74CD5694" w14:textId="7926782A"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・下記入札書は無効とする。</w:t>
      </w:r>
    </w:p>
    <w:p w14:paraId="5D5988D1" w14:textId="2744174A"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 xml:space="preserve">　　・同一人の二</w:t>
      </w:r>
      <w:r w:rsidR="00FF4C0B" w:rsidRPr="00B72BCE">
        <w:rPr>
          <w:rFonts w:eastAsiaTheme="minorHAnsi" w:hint="eastAsia"/>
          <w:szCs w:val="21"/>
        </w:rPr>
        <w:t>通</w:t>
      </w:r>
      <w:r w:rsidRPr="00B72BCE">
        <w:rPr>
          <w:rFonts w:eastAsiaTheme="minorHAnsi" w:hint="eastAsia"/>
          <w:szCs w:val="21"/>
        </w:rPr>
        <w:t>以上の入札書</w:t>
      </w:r>
    </w:p>
    <w:p w14:paraId="62E6DF95" w14:textId="776352E0"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 xml:space="preserve">　　・資格を有しない者の入札</w:t>
      </w:r>
    </w:p>
    <w:p w14:paraId="21B49E8D" w14:textId="200551A3"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 xml:space="preserve">　　・記名</w:t>
      </w:r>
      <w:r w:rsidR="00FF4C0B" w:rsidRPr="00B72BCE">
        <w:rPr>
          <w:rFonts w:eastAsiaTheme="minorHAnsi" w:hint="eastAsia"/>
          <w:szCs w:val="21"/>
        </w:rPr>
        <w:t>、押印</w:t>
      </w:r>
      <w:r w:rsidRPr="00B72BCE">
        <w:rPr>
          <w:rFonts w:eastAsiaTheme="minorHAnsi" w:hint="eastAsia"/>
          <w:szCs w:val="21"/>
        </w:rPr>
        <w:t>を欠く入札書</w:t>
      </w:r>
    </w:p>
    <w:p w14:paraId="36CAEBC8" w14:textId="51BFA163" w:rsidR="00156339" w:rsidRPr="00B72BCE" w:rsidRDefault="00156339" w:rsidP="00715DFD">
      <w:pPr>
        <w:tabs>
          <w:tab w:val="left" w:pos="1276"/>
        </w:tabs>
        <w:autoSpaceDE w:val="0"/>
        <w:autoSpaceDN w:val="0"/>
        <w:adjustRightInd w:val="0"/>
        <w:spacing w:line="340" w:lineRule="exact"/>
        <w:ind w:leftChars="500" w:left="1260" w:hangingChars="100" w:hanging="210"/>
        <w:jc w:val="left"/>
        <w:rPr>
          <w:rFonts w:eastAsiaTheme="minorHAnsi"/>
          <w:szCs w:val="21"/>
        </w:rPr>
      </w:pPr>
      <w:r w:rsidRPr="00B72BCE">
        <w:rPr>
          <w:rFonts w:eastAsiaTheme="minorHAnsi" w:hint="eastAsia"/>
          <w:szCs w:val="21"/>
        </w:rPr>
        <w:t xml:space="preserve">　　・金額を訂正した入札書</w:t>
      </w:r>
    </w:p>
    <w:p w14:paraId="588F4C1E" w14:textId="56C402F0" w:rsidR="00156339" w:rsidRPr="00B72BCE" w:rsidRDefault="00156339" w:rsidP="00156339">
      <w:pPr>
        <w:tabs>
          <w:tab w:val="left" w:pos="1276"/>
        </w:tabs>
        <w:autoSpaceDE w:val="0"/>
        <w:autoSpaceDN w:val="0"/>
        <w:adjustRightInd w:val="0"/>
        <w:spacing w:line="340" w:lineRule="exact"/>
        <w:ind w:leftChars="500" w:left="1680" w:hangingChars="300" w:hanging="630"/>
        <w:jc w:val="left"/>
        <w:rPr>
          <w:rFonts w:eastAsiaTheme="minorHAnsi"/>
          <w:szCs w:val="21"/>
        </w:rPr>
      </w:pPr>
      <w:r w:rsidRPr="00B72BCE">
        <w:rPr>
          <w:rFonts w:eastAsiaTheme="minorHAnsi" w:hint="eastAsia"/>
          <w:szCs w:val="21"/>
        </w:rPr>
        <w:t xml:space="preserve">　　・誤字、脱字等により意思表示が不明瞭である入札書、または他事記載のある入札書</w:t>
      </w:r>
    </w:p>
    <w:p w14:paraId="1F4DF085" w14:textId="49DC6047" w:rsidR="00A15BD7" w:rsidRPr="00B72BCE" w:rsidRDefault="00156339" w:rsidP="00A15BD7">
      <w:pPr>
        <w:tabs>
          <w:tab w:val="left" w:pos="1276"/>
        </w:tabs>
        <w:autoSpaceDE w:val="0"/>
        <w:autoSpaceDN w:val="0"/>
        <w:adjustRightInd w:val="0"/>
        <w:spacing w:line="340" w:lineRule="exact"/>
        <w:ind w:leftChars="500" w:left="1680" w:hangingChars="300" w:hanging="630"/>
        <w:jc w:val="left"/>
        <w:rPr>
          <w:rFonts w:eastAsiaTheme="minorHAnsi"/>
          <w:szCs w:val="21"/>
        </w:rPr>
      </w:pPr>
      <w:r w:rsidRPr="00B72BCE">
        <w:rPr>
          <w:rFonts w:eastAsiaTheme="minorHAnsi" w:hint="eastAsia"/>
          <w:szCs w:val="21"/>
        </w:rPr>
        <w:t xml:space="preserve">　　・委任状を</w:t>
      </w:r>
      <w:r w:rsidR="00A15BD7" w:rsidRPr="00B72BCE">
        <w:rPr>
          <w:rFonts w:eastAsiaTheme="minorHAnsi" w:hint="eastAsia"/>
          <w:szCs w:val="21"/>
        </w:rPr>
        <w:t>持参しない代理人の入札書</w:t>
      </w:r>
    </w:p>
    <w:p w14:paraId="3F3A0C00" w14:textId="77777777" w:rsidR="00A15BD7" w:rsidRPr="00B72BCE" w:rsidRDefault="00A15BD7" w:rsidP="00A15BD7">
      <w:pPr>
        <w:tabs>
          <w:tab w:val="left" w:pos="1276"/>
        </w:tabs>
        <w:autoSpaceDE w:val="0"/>
        <w:autoSpaceDN w:val="0"/>
        <w:adjustRightInd w:val="0"/>
        <w:spacing w:line="340" w:lineRule="exact"/>
        <w:ind w:leftChars="500" w:left="1680" w:hangingChars="300" w:hanging="630"/>
        <w:jc w:val="left"/>
        <w:rPr>
          <w:rFonts w:eastAsiaTheme="minorHAnsi"/>
          <w:szCs w:val="21"/>
        </w:rPr>
      </w:pPr>
    </w:p>
    <w:p w14:paraId="7BA7420C" w14:textId="03872F02" w:rsidR="007F263D" w:rsidRPr="00B72BCE" w:rsidRDefault="00A15BD7" w:rsidP="007F263D">
      <w:pPr>
        <w:tabs>
          <w:tab w:val="left" w:pos="1276"/>
        </w:tabs>
        <w:autoSpaceDE w:val="0"/>
        <w:autoSpaceDN w:val="0"/>
        <w:adjustRightInd w:val="0"/>
        <w:spacing w:line="340" w:lineRule="exact"/>
        <w:ind w:left="1260" w:hangingChars="600" w:hanging="1260"/>
        <w:jc w:val="left"/>
        <w:rPr>
          <w:rFonts w:eastAsiaTheme="minorHAnsi"/>
          <w:szCs w:val="21"/>
        </w:rPr>
      </w:pPr>
      <w:r w:rsidRPr="00B72BCE">
        <w:rPr>
          <w:rFonts w:eastAsiaTheme="minorHAnsi" w:hint="eastAsia"/>
          <w:szCs w:val="21"/>
          <w:u w:val="single"/>
        </w:rPr>
        <w:t>開札方法</w:t>
      </w:r>
      <w:r w:rsidRPr="00B72BCE">
        <w:rPr>
          <w:rFonts w:eastAsiaTheme="minorHAnsi" w:hint="eastAsia"/>
          <w:szCs w:val="21"/>
        </w:rPr>
        <w:t xml:space="preserve">　　開札は、入札場所において、入札後直ちに行う。</w:t>
      </w:r>
    </w:p>
    <w:p w14:paraId="2B823ECA" w14:textId="3D9565AF" w:rsidR="00336B01" w:rsidRPr="00B72BCE" w:rsidRDefault="00336B01" w:rsidP="00A31715">
      <w:pPr>
        <w:spacing w:line="340" w:lineRule="exact"/>
        <w:rPr>
          <w:rFonts w:eastAsiaTheme="minorHAnsi"/>
          <w:color w:val="FF0000"/>
        </w:rPr>
      </w:pPr>
    </w:p>
    <w:p w14:paraId="2325BAD8" w14:textId="1C1B3A4D" w:rsidR="006C5E97" w:rsidRPr="00D64480" w:rsidRDefault="00A15BD7" w:rsidP="00D844F6">
      <w:pPr>
        <w:spacing w:line="340" w:lineRule="exact"/>
        <w:ind w:left="1680" w:hangingChars="800" w:hanging="1680"/>
        <w:rPr>
          <w:rFonts w:eastAsiaTheme="minorHAnsi"/>
          <w:szCs w:val="21"/>
        </w:rPr>
      </w:pPr>
      <w:r w:rsidRPr="00B72BCE">
        <w:rPr>
          <w:rFonts w:eastAsiaTheme="minorHAnsi" w:hint="eastAsia"/>
          <w:u w:val="single"/>
        </w:rPr>
        <w:t>落札者の決定</w:t>
      </w:r>
      <w:r w:rsidRPr="00B72BCE">
        <w:rPr>
          <w:rFonts w:eastAsiaTheme="minorHAnsi" w:hint="eastAsia"/>
        </w:rPr>
        <w:t xml:space="preserve">　　</w:t>
      </w:r>
      <w:r w:rsidR="007C74F6" w:rsidRPr="00D64480">
        <w:rPr>
          <w:rFonts w:eastAsiaTheme="minorHAnsi" w:hint="eastAsia"/>
          <w:szCs w:val="21"/>
        </w:rPr>
        <w:t>予定価格の範囲内で最低の価格で入札した者を落札者とします。但し、落札者となりうる者が２社以上の場合は、くじ引きで落札者を決定しま</w:t>
      </w:r>
      <w:r w:rsidR="006C5E97" w:rsidRPr="00D64480">
        <w:rPr>
          <w:rFonts w:eastAsiaTheme="minorHAnsi" w:hint="eastAsia"/>
          <w:szCs w:val="21"/>
        </w:rPr>
        <w:t>す。なお、この場合において</w:t>
      </w:r>
      <w:r w:rsidR="00D844F6" w:rsidRPr="00D64480">
        <w:rPr>
          <w:rFonts w:eastAsiaTheme="minorHAnsi" w:hint="eastAsia"/>
          <w:szCs w:val="21"/>
        </w:rPr>
        <w:t>くじを引くことを辞退することはできません。</w:t>
      </w:r>
    </w:p>
    <w:p w14:paraId="070B5FAB" w14:textId="5577C62C" w:rsidR="007C74F6" w:rsidRPr="00D64480" w:rsidRDefault="00D844F6" w:rsidP="007C74F6">
      <w:pPr>
        <w:spacing w:line="340" w:lineRule="exact"/>
        <w:ind w:leftChars="800" w:left="1680"/>
        <w:rPr>
          <w:rFonts w:eastAsiaTheme="minorHAnsi"/>
          <w:szCs w:val="21"/>
          <w:u w:val="single"/>
        </w:rPr>
      </w:pPr>
      <w:r w:rsidRPr="00D64480">
        <w:rPr>
          <w:rFonts w:eastAsiaTheme="minorHAnsi" w:hint="eastAsia"/>
          <w:szCs w:val="21"/>
        </w:rPr>
        <w:t>それでも</w:t>
      </w:r>
      <w:r w:rsidR="007C74F6" w:rsidRPr="00D64480">
        <w:rPr>
          <w:rFonts w:eastAsiaTheme="minorHAnsi" w:hint="eastAsia"/>
          <w:szCs w:val="21"/>
        </w:rPr>
        <w:t>落札者が決定しない場合は、入札を無効とし、最低の価格で入札した者と随意契約交渉を行うこととします。</w:t>
      </w:r>
    </w:p>
    <w:p w14:paraId="1C7AEE83" w14:textId="77777777" w:rsidR="00A15BD7" w:rsidRPr="00D64480" w:rsidRDefault="00A15BD7" w:rsidP="00A31715">
      <w:pPr>
        <w:spacing w:line="340" w:lineRule="exact"/>
        <w:rPr>
          <w:rFonts w:eastAsiaTheme="minorHAnsi"/>
        </w:rPr>
      </w:pPr>
    </w:p>
    <w:p w14:paraId="1640DDDB" w14:textId="77777777" w:rsidR="00B30BFC" w:rsidRPr="00D64480" w:rsidRDefault="00B30BFC" w:rsidP="00A31715">
      <w:pPr>
        <w:spacing w:line="340" w:lineRule="exact"/>
        <w:rPr>
          <w:rFonts w:eastAsiaTheme="minorHAnsi"/>
        </w:rPr>
      </w:pPr>
    </w:p>
    <w:p w14:paraId="56E8916D" w14:textId="610549C3" w:rsidR="00493E60" w:rsidRPr="0087029D" w:rsidRDefault="00044C49" w:rsidP="00493E60">
      <w:pPr>
        <w:pStyle w:val="a3"/>
        <w:spacing w:line="340" w:lineRule="exact"/>
        <w:ind w:leftChars="0" w:left="1680" w:hangingChars="800" w:hanging="1680"/>
        <w:rPr>
          <w:rFonts w:asciiTheme="minorEastAsia" w:hAnsiTheme="minorEastAsia" w:hint="eastAsia"/>
        </w:rPr>
      </w:pPr>
      <w:r w:rsidRPr="00B72BCE">
        <w:rPr>
          <w:rFonts w:eastAsiaTheme="minorHAnsi" w:hint="eastAsia"/>
          <w:u w:val="single"/>
        </w:rPr>
        <w:t>契約</w:t>
      </w:r>
      <w:r w:rsidR="007112BB" w:rsidRPr="00B72BCE">
        <w:rPr>
          <w:rFonts w:eastAsiaTheme="minorHAnsi" w:hint="eastAsia"/>
          <w:u w:val="single"/>
        </w:rPr>
        <w:t>について</w:t>
      </w:r>
      <w:r w:rsidR="007112BB" w:rsidRPr="00B72BCE">
        <w:rPr>
          <w:rFonts w:eastAsiaTheme="minorHAnsi" w:hint="eastAsia"/>
        </w:rPr>
        <w:t xml:space="preserve">　　</w:t>
      </w:r>
      <w:r w:rsidR="00493E60" w:rsidRPr="002A7C4C">
        <w:rPr>
          <w:rFonts w:asciiTheme="minorEastAsia" w:hAnsiTheme="minorEastAsia" w:hint="eastAsia"/>
        </w:rPr>
        <w:t>落札者</w:t>
      </w:r>
      <w:r w:rsidR="00493E60">
        <w:rPr>
          <w:rFonts w:asciiTheme="minorEastAsia" w:hAnsiTheme="minorEastAsia" w:hint="eastAsia"/>
        </w:rPr>
        <w:t>は、入札後に契約を</w:t>
      </w:r>
      <w:r w:rsidR="00493E60" w:rsidRPr="002A7C4C">
        <w:rPr>
          <w:rFonts w:asciiTheme="minorEastAsia" w:hAnsiTheme="minorEastAsia" w:hint="eastAsia"/>
        </w:rPr>
        <w:t>締結</w:t>
      </w:r>
      <w:r w:rsidR="00493E60">
        <w:rPr>
          <w:rFonts w:asciiTheme="minorEastAsia" w:hAnsiTheme="minorEastAsia" w:hint="eastAsia"/>
        </w:rPr>
        <w:t>となる</w:t>
      </w:r>
      <w:r w:rsidR="00493E60">
        <w:rPr>
          <w:rFonts w:asciiTheme="minorEastAsia" w:hAnsiTheme="minorEastAsia" w:hint="eastAsia"/>
        </w:rPr>
        <w:t>が、福井市からの交付決定が出て</w:t>
      </w:r>
      <w:r w:rsidR="00493E60">
        <w:rPr>
          <w:rFonts w:asciiTheme="minorEastAsia" w:hAnsiTheme="minorEastAsia" w:hint="eastAsia"/>
        </w:rPr>
        <w:t xml:space="preserve">　　</w:t>
      </w:r>
      <w:r w:rsidR="00493E60">
        <w:rPr>
          <w:rFonts w:asciiTheme="minorEastAsia" w:hAnsiTheme="minorEastAsia" w:hint="eastAsia"/>
        </w:rPr>
        <w:t>から正式に締結するものとする。</w:t>
      </w:r>
    </w:p>
    <w:p w14:paraId="331FDE9C" w14:textId="77777777" w:rsidR="00493E60" w:rsidRPr="002A7C4C" w:rsidRDefault="00493E60" w:rsidP="00493E60">
      <w:pPr>
        <w:spacing w:line="340" w:lineRule="exact"/>
        <w:ind w:rightChars="-68" w:right="-143" w:firstLineChars="800" w:firstLine="1680"/>
        <w:rPr>
          <w:rFonts w:asciiTheme="minorEastAsia" w:hAnsiTheme="minorEastAsia"/>
        </w:rPr>
      </w:pPr>
      <w:r w:rsidRPr="002A7C4C">
        <w:rPr>
          <w:rFonts w:asciiTheme="minorEastAsia" w:hAnsiTheme="minorEastAsia" w:hint="eastAsia"/>
        </w:rPr>
        <w:t>落札者が契約を締結しない時には、落札者としての権利を失うものをする。</w:t>
      </w:r>
    </w:p>
    <w:p w14:paraId="7B079305" w14:textId="68ABE29B" w:rsidR="00A01EE8" w:rsidRPr="00D64480" w:rsidRDefault="00A01EE8" w:rsidP="00A01EE8">
      <w:pPr>
        <w:spacing w:line="340" w:lineRule="exact"/>
        <w:ind w:left="1680" w:hangingChars="800" w:hanging="1680"/>
        <w:rPr>
          <w:rFonts w:eastAsiaTheme="minorHAnsi"/>
        </w:rPr>
      </w:pPr>
      <w:r w:rsidRPr="00D64480">
        <w:rPr>
          <w:rFonts w:eastAsiaTheme="minorHAnsi" w:hint="eastAsia"/>
        </w:rPr>
        <w:t xml:space="preserve">　　　　　　　</w:t>
      </w:r>
      <w:r w:rsidR="00B30BFC" w:rsidRPr="00D64480">
        <w:rPr>
          <w:rFonts w:eastAsiaTheme="minorHAnsi" w:hint="eastAsia"/>
        </w:rPr>
        <w:t xml:space="preserve">　</w:t>
      </w:r>
      <w:r w:rsidRPr="00D64480">
        <w:rPr>
          <w:rFonts w:eastAsiaTheme="minorHAnsi" w:hint="eastAsia"/>
        </w:rPr>
        <w:t>落札者が契約を締結しない時には、落札者としての権利を失うものをする。</w:t>
      </w:r>
    </w:p>
    <w:p w14:paraId="01C8E0DA" w14:textId="4C051B4C" w:rsidR="00A01EE8" w:rsidRPr="00D64480" w:rsidRDefault="00A01EE8" w:rsidP="00A01EE8">
      <w:pPr>
        <w:spacing w:line="340" w:lineRule="exact"/>
        <w:ind w:left="1680" w:hangingChars="800" w:hanging="1680"/>
        <w:rPr>
          <w:rFonts w:eastAsiaTheme="minorHAnsi"/>
        </w:rPr>
      </w:pPr>
      <w:r w:rsidRPr="00D64480">
        <w:rPr>
          <w:rFonts w:eastAsiaTheme="minorHAnsi" w:hint="eastAsia"/>
        </w:rPr>
        <w:t xml:space="preserve">　　　　　　　　契約にかかる契約書の作成及び印紙代等は落札者の負担とする。</w:t>
      </w:r>
    </w:p>
    <w:p w14:paraId="1E07215F" w14:textId="77777777" w:rsidR="008B5970" w:rsidRPr="00D64480" w:rsidRDefault="008B5970" w:rsidP="00A01EE8">
      <w:pPr>
        <w:spacing w:line="340" w:lineRule="exact"/>
        <w:ind w:left="1680" w:hangingChars="800" w:hanging="1680"/>
        <w:rPr>
          <w:rFonts w:eastAsiaTheme="minorHAnsi"/>
        </w:rPr>
      </w:pPr>
    </w:p>
    <w:p w14:paraId="6CB2D1D1" w14:textId="77777777" w:rsidR="008B5970" w:rsidRPr="00B72BCE" w:rsidRDefault="008B5970" w:rsidP="00A01EE8">
      <w:pPr>
        <w:spacing w:line="340" w:lineRule="exact"/>
        <w:ind w:left="1680" w:hangingChars="800" w:hanging="1680"/>
        <w:rPr>
          <w:rFonts w:eastAsiaTheme="minorHAnsi"/>
        </w:rPr>
      </w:pPr>
    </w:p>
    <w:p w14:paraId="59A56B23" w14:textId="7A20C8F2" w:rsidR="00A01EE8" w:rsidRPr="00B72BCE" w:rsidRDefault="00183A7E" w:rsidP="00A01EE8">
      <w:pPr>
        <w:spacing w:line="340" w:lineRule="exact"/>
        <w:ind w:left="1680" w:hangingChars="800" w:hanging="1680"/>
        <w:rPr>
          <w:rFonts w:eastAsiaTheme="minorHAnsi"/>
          <w:u w:val="single"/>
        </w:rPr>
      </w:pPr>
      <w:r w:rsidRPr="00B72BCE">
        <w:rPr>
          <w:rFonts w:eastAsiaTheme="minorHAnsi" w:hint="eastAsia"/>
          <w:u w:val="single"/>
        </w:rPr>
        <w:t>入札・契約等に関する問い合わせ及び提出先</w:t>
      </w:r>
    </w:p>
    <w:p w14:paraId="630B1DBB" w14:textId="77777777" w:rsidR="00F5666C" w:rsidRPr="00F5666C" w:rsidRDefault="00183A7E" w:rsidP="00F5666C">
      <w:pPr>
        <w:spacing w:line="340" w:lineRule="exact"/>
        <w:ind w:left="1680" w:hangingChars="800" w:hanging="1680"/>
        <w:rPr>
          <w:rFonts w:eastAsiaTheme="minorHAnsi"/>
        </w:rPr>
      </w:pPr>
      <w:r w:rsidRPr="00B72BCE">
        <w:rPr>
          <w:rFonts w:eastAsiaTheme="minorHAnsi" w:hint="eastAsia"/>
        </w:rPr>
        <w:t xml:space="preserve">　　　　　　　　</w:t>
      </w:r>
      <w:bookmarkStart w:id="9" w:name="_Hlk207901070"/>
      <w:r w:rsidR="00F5666C" w:rsidRPr="00F5666C">
        <w:rPr>
          <w:rFonts w:eastAsiaTheme="minorHAnsi" w:hint="eastAsia"/>
        </w:rPr>
        <w:t>〒910-2222</w:t>
      </w:r>
    </w:p>
    <w:bookmarkEnd w:id="9"/>
    <w:p w14:paraId="79EB2E79" w14:textId="77777777" w:rsidR="00F5666C" w:rsidRDefault="00F5666C" w:rsidP="00F5666C">
      <w:pPr>
        <w:spacing w:line="340" w:lineRule="exact"/>
        <w:ind w:leftChars="800" w:left="1680"/>
        <w:rPr>
          <w:rFonts w:eastAsiaTheme="minorHAnsi"/>
        </w:rPr>
      </w:pPr>
      <w:r w:rsidRPr="00F5666C">
        <w:rPr>
          <w:rFonts w:eastAsiaTheme="minorHAnsi" w:hint="eastAsia"/>
        </w:rPr>
        <w:t xml:space="preserve">福井県福井市市波町24-12　　</w:t>
      </w:r>
    </w:p>
    <w:p w14:paraId="3C808C5D" w14:textId="13C14E72" w:rsidR="00F5666C" w:rsidRPr="00F5666C" w:rsidRDefault="00F5666C" w:rsidP="00F5666C">
      <w:pPr>
        <w:spacing w:line="340" w:lineRule="exact"/>
        <w:ind w:leftChars="800" w:left="1680"/>
        <w:rPr>
          <w:rFonts w:eastAsiaTheme="minorHAnsi"/>
        </w:rPr>
      </w:pPr>
      <w:r w:rsidRPr="00F5666C">
        <w:rPr>
          <w:rFonts w:eastAsiaTheme="minorHAnsi" w:hint="eastAsia"/>
        </w:rPr>
        <w:t>一般社団法人　イージーケアネット福井</w:t>
      </w:r>
    </w:p>
    <w:p w14:paraId="2A95A82C" w14:textId="77777777" w:rsidR="00F5666C" w:rsidRPr="00F5666C" w:rsidRDefault="00F5666C" w:rsidP="00F5666C">
      <w:pPr>
        <w:spacing w:line="340" w:lineRule="exact"/>
        <w:ind w:leftChars="800" w:left="1680"/>
        <w:rPr>
          <w:rFonts w:eastAsiaTheme="minorHAnsi"/>
        </w:rPr>
      </w:pPr>
      <w:r w:rsidRPr="00F5666C">
        <w:rPr>
          <w:rFonts w:eastAsiaTheme="minorHAnsi" w:hint="eastAsia"/>
        </w:rPr>
        <w:t xml:space="preserve">担当：八木　　TEL：0776-96-7033　　</w:t>
      </w:r>
    </w:p>
    <w:p w14:paraId="6EB3A34E" w14:textId="4A617866" w:rsidR="00336B01" w:rsidRPr="00F5666C" w:rsidRDefault="00336B01" w:rsidP="00F5666C">
      <w:pPr>
        <w:spacing w:line="340" w:lineRule="exact"/>
        <w:ind w:left="1680" w:hangingChars="800" w:hanging="1680"/>
        <w:rPr>
          <w:rFonts w:eastAsiaTheme="minorHAnsi"/>
          <w:lang w:eastAsia="zh-TW"/>
        </w:rPr>
      </w:pPr>
    </w:p>
    <w:sectPr w:rsidR="00336B01" w:rsidRPr="00F5666C" w:rsidSect="00183A7E">
      <w:pgSz w:w="11906" w:h="16838" w:code="9"/>
      <w:pgMar w:top="1701"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83C6" w14:textId="77777777" w:rsidR="00206404" w:rsidRDefault="00206404" w:rsidP="000E2F7A">
      <w:r>
        <w:separator/>
      </w:r>
    </w:p>
  </w:endnote>
  <w:endnote w:type="continuationSeparator" w:id="0">
    <w:p w14:paraId="0802C7D4" w14:textId="77777777" w:rsidR="00206404" w:rsidRDefault="00206404" w:rsidP="000E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TFAo00">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D96B" w14:textId="77777777" w:rsidR="00206404" w:rsidRDefault="00206404" w:rsidP="000E2F7A">
      <w:r>
        <w:separator/>
      </w:r>
    </w:p>
  </w:footnote>
  <w:footnote w:type="continuationSeparator" w:id="0">
    <w:p w14:paraId="084891C2" w14:textId="77777777" w:rsidR="00206404" w:rsidRDefault="00206404" w:rsidP="000E2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342E"/>
    <w:multiLevelType w:val="hybridMultilevel"/>
    <w:tmpl w:val="DE829D88"/>
    <w:lvl w:ilvl="0" w:tplc="4788B298">
      <w:start w:val="1"/>
      <w:numFmt w:val="decimalFullWidth"/>
      <w:lvlText w:val="%1．"/>
      <w:lvlJc w:val="left"/>
      <w:pPr>
        <w:ind w:left="420" w:hanging="420"/>
      </w:pPr>
      <w:rPr>
        <w:rFonts w:hint="default"/>
      </w:rPr>
    </w:lvl>
    <w:lvl w:ilvl="1" w:tplc="12F6BAEA">
      <w:start w:val="1"/>
      <w:numFmt w:val="decimalFullWidth"/>
      <w:lvlText w:val="（%2）"/>
      <w:lvlJc w:val="left"/>
      <w:pPr>
        <w:ind w:left="1160" w:hanging="720"/>
      </w:pPr>
      <w:rPr>
        <w:rFonts w:hint="default"/>
      </w:rPr>
    </w:lvl>
    <w:lvl w:ilvl="2" w:tplc="1764ABB8">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396007"/>
    <w:multiLevelType w:val="hybridMultilevel"/>
    <w:tmpl w:val="B59EDC8A"/>
    <w:lvl w:ilvl="0" w:tplc="D70C7A9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239553874">
    <w:abstractNumId w:val="1"/>
  </w:num>
  <w:num w:numId="2" w16cid:durableId="66088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1D"/>
    <w:rsid w:val="00004BD4"/>
    <w:rsid w:val="00010AF6"/>
    <w:rsid w:val="00032DF7"/>
    <w:rsid w:val="00044C49"/>
    <w:rsid w:val="000C2F9C"/>
    <w:rsid w:val="000E2F7A"/>
    <w:rsid w:val="00156339"/>
    <w:rsid w:val="001629A9"/>
    <w:rsid w:val="00164D05"/>
    <w:rsid w:val="00183A7E"/>
    <w:rsid w:val="00194FB4"/>
    <w:rsid w:val="001A684D"/>
    <w:rsid w:val="001C6DBF"/>
    <w:rsid w:val="001D061C"/>
    <w:rsid w:val="001D101D"/>
    <w:rsid w:val="002004D7"/>
    <w:rsid w:val="00206404"/>
    <w:rsid w:val="00220A3D"/>
    <w:rsid w:val="002730E5"/>
    <w:rsid w:val="00276613"/>
    <w:rsid w:val="002A0D85"/>
    <w:rsid w:val="002C3011"/>
    <w:rsid w:val="002D6948"/>
    <w:rsid w:val="00336B01"/>
    <w:rsid w:val="003444F4"/>
    <w:rsid w:val="00361692"/>
    <w:rsid w:val="003C568C"/>
    <w:rsid w:val="003F5064"/>
    <w:rsid w:val="00476751"/>
    <w:rsid w:val="00493E60"/>
    <w:rsid w:val="005304A8"/>
    <w:rsid w:val="00574484"/>
    <w:rsid w:val="005B6BF6"/>
    <w:rsid w:val="006444A1"/>
    <w:rsid w:val="00651E06"/>
    <w:rsid w:val="00675834"/>
    <w:rsid w:val="006C0E15"/>
    <w:rsid w:val="006C5E97"/>
    <w:rsid w:val="006E71D5"/>
    <w:rsid w:val="006F1E95"/>
    <w:rsid w:val="007112BB"/>
    <w:rsid w:val="007119AC"/>
    <w:rsid w:val="00715DFD"/>
    <w:rsid w:val="00720F89"/>
    <w:rsid w:val="00791F39"/>
    <w:rsid w:val="007B4774"/>
    <w:rsid w:val="007C74F6"/>
    <w:rsid w:val="007D3EC1"/>
    <w:rsid w:val="007E1677"/>
    <w:rsid w:val="007F263D"/>
    <w:rsid w:val="008041F7"/>
    <w:rsid w:val="00804891"/>
    <w:rsid w:val="00855518"/>
    <w:rsid w:val="008B5970"/>
    <w:rsid w:val="008E021B"/>
    <w:rsid w:val="008F1C25"/>
    <w:rsid w:val="008F2E3A"/>
    <w:rsid w:val="00904248"/>
    <w:rsid w:val="0091155D"/>
    <w:rsid w:val="00916111"/>
    <w:rsid w:val="009247DC"/>
    <w:rsid w:val="00951DB5"/>
    <w:rsid w:val="009C7984"/>
    <w:rsid w:val="00A01EE8"/>
    <w:rsid w:val="00A02F73"/>
    <w:rsid w:val="00A055C4"/>
    <w:rsid w:val="00A15BD7"/>
    <w:rsid w:val="00A21D04"/>
    <w:rsid w:val="00A2246C"/>
    <w:rsid w:val="00A31715"/>
    <w:rsid w:val="00A80972"/>
    <w:rsid w:val="00AE2C06"/>
    <w:rsid w:val="00B30BFC"/>
    <w:rsid w:val="00B47CF5"/>
    <w:rsid w:val="00B72BCE"/>
    <w:rsid w:val="00B96452"/>
    <w:rsid w:val="00BD33E5"/>
    <w:rsid w:val="00BE5F15"/>
    <w:rsid w:val="00BF6AD1"/>
    <w:rsid w:val="00C17953"/>
    <w:rsid w:val="00C73D55"/>
    <w:rsid w:val="00C77811"/>
    <w:rsid w:val="00C904C4"/>
    <w:rsid w:val="00CB3B94"/>
    <w:rsid w:val="00CC6C06"/>
    <w:rsid w:val="00CD58E8"/>
    <w:rsid w:val="00CE345C"/>
    <w:rsid w:val="00D34825"/>
    <w:rsid w:val="00D520B7"/>
    <w:rsid w:val="00D568A7"/>
    <w:rsid w:val="00D64480"/>
    <w:rsid w:val="00D7644B"/>
    <w:rsid w:val="00D844F6"/>
    <w:rsid w:val="00D876A2"/>
    <w:rsid w:val="00DA43D5"/>
    <w:rsid w:val="00DC00E1"/>
    <w:rsid w:val="00DD20C6"/>
    <w:rsid w:val="00E36D77"/>
    <w:rsid w:val="00EB2302"/>
    <w:rsid w:val="00EE52B5"/>
    <w:rsid w:val="00EE5CF8"/>
    <w:rsid w:val="00F5666C"/>
    <w:rsid w:val="00F607FF"/>
    <w:rsid w:val="00F83DBC"/>
    <w:rsid w:val="00FB0A7D"/>
    <w:rsid w:val="00FD4688"/>
    <w:rsid w:val="00FD6B22"/>
    <w:rsid w:val="00FF20B1"/>
    <w:rsid w:val="00FF4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35CE3"/>
  <w15:docId w15:val="{529F888C-34E3-4F04-AF57-17F73F80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0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01D"/>
    <w:pPr>
      <w:ind w:leftChars="400" w:left="840"/>
    </w:pPr>
  </w:style>
  <w:style w:type="paragraph" w:styleId="a4">
    <w:name w:val="header"/>
    <w:basedOn w:val="a"/>
    <w:link w:val="a5"/>
    <w:uiPriority w:val="99"/>
    <w:unhideWhenUsed/>
    <w:rsid w:val="000E2F7A"/>
    <w:pPr>
      <w:tabs>
        <w:tab w:val="center" w:pos="4252"/>
        <w:tab w:val="right" w:pos="8504"/>
      </w:tabs>
      <w:snapToGrid w:val="0"/>
    </w:pPr>
  </w:style>
  <w:style w:type="character" w:customStyle="1" w:styleId="a5">
    <w:name w:val="ヘッダー (文字)"/>
    <w:basedOn w:val="a0"/>
    <w:link w:val="a4"/>
    <w:uiPriority w:val="99"/>
    <w:rsid w:val="000E2F7A"/>
  </w:style>
  <w:style w:type="paragraph" w:styleId="a6">
    <w:name w:val="footer"/>
    <w:basedOn w:val="a"/>
    <w:link w:val="a7"/>
    <w:uiPriority w:val="99"/>
    <w:unhideWhenUsed/>
    <w:rsid w:val="000E2F7A"/>
    <w:pPr>
      <w:tabs>
        <w:tab w:val="center" w:pos="4252"/>
        <w:tab w:val="right" w:pos="8504"/>
      </w:tabs>
      <w:snapToGrid w:val="0"/>
    </w:pPr>
  </w:style>
  <w:style w:type="character" w:customStyle="1" w:styleId="a7">
    <w:name w:val="フッター (文字)"/>
    <w:basedOn w:val="a0"/>
    <w:link w:val="a6"/>
    <w:uiPriority w:val="99"/>
    <w:rsid w:val="000E2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4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aoyama</dc:creator>
  <cp:lastModifiedBy>aoyama</cp:lastModifiedBy>
  <cp:revision>10</cp:revision>
  <cp:lastPrinted>2021-12-17T05:30:00Z</cp:lastPrinted>
  <dcterms:created xsi:type="dcterms:W3CDTF">2024-11-15T00:53:00Z</dcterms:created>
  <dcterms:modified xsi:type="dcterms:W3CDTF">2025-09-16T04:27:00Z</dcterms:modified>
</cp:coreProperties>
</file>